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1F" w:rsidRPr="005F7CD5" w:rsidRDefault="005F7CD5" w:rsidP="005F7CD5">
      <w:pPr>
        <w:ind w:firstLine="0"/>
        <w:jc w:val="center"/>
        <w:rPr>
          <w:b/>
          <w:sz w:val="28"/>
          <w:szCs w:val="28"/>
        </w:rPr>
      </w:pPr>
      <w:r w:rsidRPr="005F7CD5">
        <w:rPr>
          <w:b/>
          <w:color w:val="000000"/>
          <w:sz w:val="28"/>
          <w:szCs w:val="28"/>
        </w:rPr>
        <w:t xml:space="preserve">Общее </w:t>
      </w:r>
      <w:r w:rsidR="006E751F" w:rsidRPr="005F7CD5">
        <w:rPr>
          <w:b/>
          <w:color w:val="000000"/>
          <w:sz w:val="28"/>
          <w:szCs w:val="28"/>
        </w:rPr>
        <w:t>количеств</w:t>
      </w:r>
      <w:r w:rsidRPr="005F7CD5">
        <w:rPr>
          <w:b/>
          <w:color w:val="000000"/>
          <w:sz w:val="28"/>
          <w:szCs w:val="28"/>
        </w:rPr>
        <w:t>о</w:t>
      </w:r>
      <w:r w:rsidR="006E751F" w:rsidRPr="005F7CD5">
        <w:rPr>
          <w:b/>
          <w:color w:val="000000"/>
          <w:sz w:val="28"/>
          <w:szCs w:val="28"/>
        </w:rPr>
        <w:t xml:space="preserve"> мест для приема </w:t>
      </w:r>
      <w:r w:rsidRPr="005F7CD5">
        <w:rPr>
          <w:b/>
          <w:color w:val="000000"/>
          <w:sz w:val="28"/>
          <w:szCs w:val="28"/>
        </w:rPr>
        <w:t xml:space="preserve">по каждой специальности, в том числе </w:t>
      </w:r>
      <w:r w:rsidR="006E751F" w:rsidRPr="005F7CD5">
        <w:rPr>
          <w:b/>
          <w:color w:val="000000"/>
          <w:sz w:val="28"/>
          <w:szCs w:val="28"/>
        </w:rPr>
        <w:t xml:space="preserve">по различным </w:t>
      </w:r>
      <w:r w:rsidRPr="005F7CD5">
        <w:rPr>
          <w:b/>
          <w:color w:val="000000"/>
          <w:sz w:val="28"/>
          <w:szCs w:val="28"/>
        </w:rPr>
        <w:t>формам получения образования</w:t>
      </w:r>
    </w:p>
    <w:tbl>
      <w:tblPr>
        <w:tblW w:w="45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2472"/>
        <w:gridCol w:w="845"/>
        <w:gridCol w:w="929"/>
        <w:gridCol w:w="1122"/>
        <w:gridCol w:w="1137"/>
        <w:gridCol w:w="987"/>
        <w:gridCol w:w="1131"/>
        <w:gridCol w:w="1134"/>
        <w:gridCol w:w="995"/>
        <w:gridCol w:w="1134"/>
        <w:gridCol w:w="1131"/>
      </w:tblGrid>
      <w:tr w:rsidR="005F7CD5" w:rsidRPr="005F7CD5" w:rsidTr="005F7CD5">
        <w:trPr>
          <w:trHeight w:val="960"/>
          <w:tblHeader/>
          <w:jc w:val="center"/>
        </w:trPr>
        <w:tc>
          <w:tcPr>
            <w:tcW w:w="488" w:type="pct"/>
            <w:vMerge w:val="restar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Направление подготовки (специальности)</w:t>
            </w:r>
          </w:p>
        </w:tc>
        <w:tc>
          <w:tcPr>
            <w:tcW w:w="293" w:type="pct"/>
            <w:vMerge w:val="restar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2232" w:type="pct"/>
            <w:gridSpan w:val="6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Контрольные цифры приема</w:t>
            </w:r>
          </w:p>
        </w:tc>
        <w:tc>
          <w:tcPr>
            <w:tcW w:w="1131" w:type="pct"/>
            <w:gridSpan w:val="3"/>
            <w:vMerge w:val="restar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По договорам об оказании платных образовательных услуг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3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04" w:type="pct"/>
            <w:gridSpan w:val="3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Особая квота</w:t>
            </w:r>
          </w:p>
        </w:tc>
        <w:tc>
          <w:tcPr>
            <w:tcW w:w="1127" w:type="pct"/>
            <w:gridSpan w:val="3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Общие условия</w:t>
            </w:r>
          </w:p>
        </w:tc>
        <w:tc>
          <w:tcPr>
            <w:tcW w:w="1131" w:type="pct"/>
            <w:gridSpan w:val="3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3" w:type="pct"/>
            <w:vMerge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22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389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394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  <w:tc>
          <w:tcPr>
            <w:tcW w:w="342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392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393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  <w:tc>
          <w:tcPr>
            <w:tcW w:w="345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393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393" w:type="pct"/>
          </w:tcPr>
          <w:p w:rsidR="005F7CD5" w:rsidRPr="005F7CD5" w:rsidRDefault="005F7CD5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</w:tr>
      <w:tr w:rsidR="005F7CD5" w:rsidRPr="005F7CD5" w:rsidTr="005F7CD5">
        <w:trPr>
          <w:trHeight w:val="263"/>
          <w:tblHeader/>
          <w:jc w:val="center"/>
        </w:trPr>
        <w:tc>
          <w:tcPr>
            <w:tcW w:w="488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93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22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389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394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342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392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393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345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393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393" w:type="pct"/>
          </w:tcPr>
          <w:p w:rsidR="006E751F" w:rsidRPr="005F7CD5" w:rsidRDefault="006E751F" w:rsidP="00716F55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12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38.02.07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Банковское дело</w:t>
            </w:r>
          </w:p>
        </w:tc>
        <w:tc>
          <w:tcPr>
            <w:tcW w:w="2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85</w:t>
            </w:r>
          </w:p>
        </w:tc>
        <w:tc>
          <w:tcPr>
            <w:tcW w:w="322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89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4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2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2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3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5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3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393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40.02.01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110</w:t>
            </w:r>
          </w:p>
        </w:tc>
        <w:tc>
          <w:tcPr>
            <w:tcW w:w="32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89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4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3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5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75</w:t>
            </w:r>
          </w:p>
        </w:tc>
        <w:tc>
          <w:tcPr>
            <w:tcW w:w="3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393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5F7CD5" w:rsidRPr="005F7CD5" w:rsidTr="005F7CD5">
        <w:trPr>
          <w:tblHeader/>
          <w:jc w:val="center"/>
        </w:trPr>
        <w:tc>
          <w:tcPr>
            <w:tcW w:w="488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40.02.02</w:t>
            </w:r>
          </w:p>
        </w:tc>
        <w:tc>
          <w:tcPr>
            <w:tcW w:w="857" w:type="pct"/>
            <w:shd w:val="clear" w:color="auto" w:fill="auto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Правоохранительная деятельность</w:t>
            </w:r>
          </w:p>
        </w:tc>
        <w:tc>
          <w:tcPr>
            <w:tcW w:w="2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110</w:t>
            </w:r>
          </w:p>
        </w:tc>
        <w:tc>
          <w:tcPr>
            <w:tcW w:w="32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89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4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2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93" w:type="pct"/>
          </w:tcPr>
          <w:p w:rsidR="006E751F" w:rsidRPr="005F7CD5" w:rsidRDefault="006E751F" w:rsidP="00716F55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45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75</w:t>
            </w:r>
          </w:p>
        </w:tc>
        <w:tc>
          <w:tcPr>
            <w:tcW w:w="393" w:type="pct"/>
          </w:tcPr>
          <w:p w:rsidR="006E751F" w:rsidRPr="005F7CD5" w:rsidRDefault="005F7CD5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393" w:type="pct"/>
          </w:tcPr>
          <w:p w:rsidR="006E751F" w:rsidRPr="005F7CD5" w:rsidRDefault="006E751F" w:rsidP="006E751F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8C6D52" w:rsidRDefault="008C6D52"/>
    <w:p w:rsidR="006E751F" w:rsidRDefault="006E751F"/>
    <w:p w:rsidR="006E751F" w:rsidRDefault="006E751F">
      <w:bookmarkStart w:id="0" w:name="_GoBack"/>
      <w:bookmarkEnd w:id="0"/>
    </w:p>
    <w:sectPr w:rsidR="006E751F" w:rsidSect="005F7CD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F"/>
    <w:rsid w:val="001204D6"/>
    <w:rsid w:val="005F7CD5"/>
    <w:rsid w:val="006E751F"/>
    <w:rsid w:val="008C6D52"/>
    <w:rsid w:val="009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1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1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"МАЭУ"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УМУ 2</dc:creator>
  <cp:keywords/>
  <dc:description/>
  <cp:lastModifiedBy>Ведущий специалист УМУ 2</cp:lastModifiedBy>
  <cp:revision>5</cp:revision>
  <cp:lastPrinted>2018-02-20T12:21:00Z</cp:lastPrinted>
  <dcterms:created xsi:type="dcterms:W3CDTF">2018-02-16T12:51:00Z</dcterms:created>
  <dcterms:modified xsi:type="dcterms:W3CDTF">2018-02-20T12:22:00Z</dcterms:modified>
</cp:coreProperties>
</file>